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D40" w:rsidRDefault="00E43D40" w:rsidP="008C76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Практикалық тест сұрақтары</w:t>
      </w:r>
    </w:p>
    <w:p w:rsidR="00E43D40" w:rsidRDefault="00E43D40" w:rsidP="00E43D40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8C7609" w:rsidRPr="008C7609" w:rsidRDefault="008C7609" w:rsidP="008C7609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8C7609">
        <w:rPr>
          <w:rFonts w:ascii="Times New Roman" w:hAnsi="Times New Roman" w:cs="Times New Roman"/>
          <w:sz w:val="24"/>
          <w:szCs w:val="24"/>
          <w:lang w:val="kk-KZ"/>
        </w:rPr>
        <w:t>Өнімнің толық стандарттылығы және басқа өнімдермен салыстырғандағы унификация деңгейін сипаттайды:</w:t>
      </w:r>
    </w:p>
    <w:p w:rsidR="008C7609" w:rsidRPr="00292C01" w:rsidRDefault="008C7609" w:rsidP="008C7609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Сенімділік және технологиялық көрсеткіштері</w:t>
      </w:r>
    </w:p>
    <w:p w:rsidR="008C7609" w:rsidRPr="00292C01" w:rsidRDefault="008C7609" w:rsidP="008C7609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8C7609" w:rsidRDefault="008C7609" w:rsidP="008C7609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8C7609" w:rsidRPr="008C7609" w:rsidRDefault="008C7609" w:rsidP="008C7609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955E9A" w:rsidRPr="00292C01" w:rsidRDefault="00955E9A" w:rsidP="008C7609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F5E68" w:rsidRPr="00292C01" w:rsidRDefault="007F5E68" w:rsidP="00EC7E9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2.Бәсекеге қабілеттілікті бағалаудың негізгі критерийлері: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өнімнің жаңалық дәрежесі, өндірілу сапасы;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өнім туралы ақпаратты тарату үшін материалдық базасының болуы;</w:t>
      </w:r>
    </w:p>
    <w:p w:rsidR="007F5E68" w:rsidRPr="002166F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66F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өткізуді ынталандыру бойынша шаралар; өткізу динамикасы;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барлығы</w:t>
      </w:r>
    </w:p>
    <w:p w:rsidR="00EC7E98" w:rsidRPr="00292C01" w:rsidRDefault="00EC7E98" w:rsidP="00EC7E9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491F" w:rsidRPr="00292C01" w:rsidRDefault="00151AF2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көрсеткіштерінің қайсысы адамның өнімді пайдаланудағы қолайлығын көрсетеді?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Сенімділік </w:t>
      </w:r>
      <w:r w:rsidR="00597167" w:rsidRPr="00292C01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292C01">
        <w:rPr>
          <w:rFonts w:ascii="Times New Roman" w:hAnsi="Times New Roman" w:cs="Times New Roman"/>
          <w:sz w:val="24"/>
          <w:szCs w:val="24"/>
          <w:lang w:val="kk-KZ"/>
        </w:rPr>
        <w:t>әне технологиялық көрсеткіштері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1AF2" w:rsidRPr="00292C01" w:rsidRDefault="00597167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көрсеткіштерінің қайсысы өнімдегі түстердің сәйкестігін, формасын, түрін, өңін, стилін сипаттайды.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Сенімділік және технологиялық көрсеткіштері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C7609" w:rsidRPr="008C7609" w:rsidRDefault="008C7609" w:rsidP="008C7609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>Сапа дегеніміз. . . ?</w:t>
      </w:r>
    </w:p>
    <w:p w:rsidR="008C7609" w:rsidRPr="008C7609" w:rsidRDefault="008C7609" w:rsidP="008C7609">
      <w:pPr>
        <w:pStyle w:val="a3"/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>Тиісті сипаттамалар жиынтығы талаптарға сәйкес келетін дәреже</w:t>
      </w:r>
    </w:p>
    <w:p w:rsidR="008C7609" w:rsidRPr="008C7609" w:rsidRDefault="008C7609" w:rsidP="008C7609">
      <w:pPr>
        <w:pStyle w:val="a3"/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 xml:space="preserve">тағайындалуға сәйкес белгілі бір қажеттілікті қанағаттандыруға жарамды өнімнің жиынтық қасиеттері </w:t>
      </w:r>
    </w:p>
    <w:p w:rsidR="008C7609" w:rsidRPr="008C7609" w:rsidRDefault="008C7609" w:rsidP="008C7609">
      <w:pPr>
        <w:pStyle w:val="a3"/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hanging="720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>Қалыптасқан жағдайды бағалау және анализдеу</w:t>
      </w:r>
    </w:p>
    <w:p w:rsidR="00597167" w:rsidRPr="008C7609" w:rsidRDefault="008C7609" w:rsidP="008C7609">
      <w:pPr>
        <w:pStyle w:val="a3"/>
        <w:numPr>
          <w:ilvl w:val="0"/>
          <w:numId w:val="26"/>
        </w:numPr>
        <w:tabs>
          <w:tab w:val="clear" w:pos="720"/>
          <w:tab w:val="num" w:pos="567"/>
        </w:tabs>
        <w:spacing w:after="0" w:line="240" w:lineRule="auto"/>
        <w:ind w:hanging="72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C7609">
        <w:rPr>
          <w:rFonts w:ascii="Times New Roman" w:hAnsi="Times New Roman" w:cs="Times New Roman"/>
          <w:sz w:val="24"/>
          <w:szCs w:val="24"/>
          <w:lang w:val="kk-KZ"/>
        </w:rPr>
        <w:t>Таңдалынған шешімді орындау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97167" w:rsidRPr="00292C01" w:rsidRDefault="00597167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Өнімді  тұтыну, сақтау кезінде туындайтын зиянды әсерлер дәрежесін көрсетеді: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Эргономикалық көрсеткіштер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Тасымалдылық көрсеткіштері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Патентті құқықтық көрсеткіштер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Экологиялық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F491F" w:rsidRPr="00292C01" w:rsidRDefault="00DF491F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274B5C" w:rsidRPr="00292C01" w:rsidRDefault="00274B5C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Квалиметрияның басты мақсаттары: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 көрсеткіштері номенклатурасын негіздеу, 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 анықтау мен ықшамдау әдістерін жасау,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 бұйымдардың типтік өлшемдері мен параметрлік қатарларын ықшамдау, 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жоғарыдағы барлығы жатады</w:t>
      </w:r>
    </w:p>
    <w:p w:rsidR="00F46726" w:rsidRPr="00292C01" w:rsidRDefault="00F46726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F46726" w:rsidRPr="00292C01" w:rsidRDefault="00F46726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Квалиметрия және болып бөлінеді: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Ұйымдық, әлеуметтік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Теориялық,  қолданбалы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lastRenderedPageBreak/>
        <w:t>Ұйымдастырушылық, басқару үдерісі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Әдістер, кешендік</w:t>
      </w:r>
    </w:p>
    <w:p w:rsidR="00F46726" w:rsidRPr="00292C01" w:rsidRDefault="00F46726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A74079" w:rsidP="00EC7E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Сапаға әсер ететін сыртқы факторлар: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бәсекелестер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қызметкерлер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құралдар жабдықтар,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қаржы</w:t>
      </w:r>
    </w:p>
    <w:p w:rsidR="00785D61" w:rsidRPr="00292C01" w:rsidRDefault="00785D61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A74079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8C7609">
        <w:rPr>
          <w:rFonts w:ascii="Times New Roman" w:hAnsi="Times New Roman" w:cs="Times New Roman"/>
          <w:sz w:val="24"/>
          <w:szCs w:val="24"/>
          <w:lang w:val="kk-KZ"/>
        </w:rPr>
        <w:t>0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. Сапаға әсер ететін ішкі факторлар: 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бәсекелестер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сапаға қойылатын талап деңгейі 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құралдар жабдықтар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прогресс</w:t>
      </w: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sectPr w:rsidR="00794F50" w:rsidRPr="00292C01" w:rsidSect="0058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E55D1"/>
    <w:multiLevelType w:val="hybridMultilevel"/>
    <w:tmpl w:val="F91A15B4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6432E"/>
    <w:multiLevelType w:val="hybridMultilevel"/>
    <w:tmpl w:val="0596C35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C35AC"/>
    <w:multiLevelType w:val="hybridMultilevel"/>
    <w:tmpl w:val="AD0E7DBE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045F85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62CB3"/>
    <w:multiLevelType w:val="multilevel"/>
    <w:tmpl w:val="0E4609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AB09E6"/>
    <w:multiLevelType w:val="hybridMultilevel"/>
    <w:tmpl w:val="B6F4539A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6A5785A"/>
    <w:multiLevelType w:val="multilevel"/>
    <w:tmpl w:val="D26C3AE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507A86"/>
    <w:multiLevelType w:val="hybridMultilevel"/>
    <w:tmpl w:val="984C2A3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4700E9F"/>
    <w:multiLevelType w:val="hybridMultilevel"/>
    <w:tmpl w:val="2B0E1C9E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24BC079B"/>
    <w:multiLevelType w:val="multilevel"/>
    <w:tmpl w:val="4802D1B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05354A"/>
    <w:multiLevelType w:val="hybridMultilevel"/>
    <w:tmpl w:val="93548950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3956590"/>
    <w:multiLevelType w:val="hybridMultilevel"/>
    <w:tmpl w:val="2A205E3A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457131F6"/>
    <w:multiLevelType w:val="hybridMultilevel"/>
    <w:tmpl w:val="9932A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7C1E96"/>
    <w:multiLevelType w:val="hybridMultilevel"/>
    <w:tmpl w:val="30AEEA02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35C2B72"/>
    <w:multiLevelType w:val="hybridMultilevel"/>
    <w:tmpl w:val="F73C7D2E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3873660"/>
    <w:multiLevelType w:val="hybridMultilevel"/>
    <w:tmpl w:val="9EBE82AA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568E4299"/>
    <w:multiLevelType w:val="hybridMultilevel"/>
    <w:tmpl w:val="3C5ABDB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E60E92"/>
    <w:multiLevelType w:val="hybridMultilevel"/>
    <w:tmpl w:val="6268C5B8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57DE2EE4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1629AF"/>
    <w:multiLevelType w:val="hybridMultilevel"/>
    <w:tmpl w:val="BB621FA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685B4178"/>
    <w:multiLevelType w:val="multilevel"/>
    <w:tmpl w:val="9568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91D4B0F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763DCD"/>
    <w:multiLevelType w:val="hybridMultilevel"/>
    <w:tmpl w:val="50043B1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3152F9F"/>
    <w:multiLevelType w:val="hybridMultilevel"/>
    <w:tmpl w:val="4A40DD2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5FA5163"/>
    <w:multiLevelType w:val="hybridMultilevel"/>
    <w:tmpl w:val="AF480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464DF3"/>
    <w:multiLevelType w:val="hybridMultilevel"/>
    <w:tmpl w:val="3580E94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2"/>
  </w:num>
  <w:num w:numId="3">
    <w:abstractNumId w:val="15"/>
  </w:num>
  <w:num w:numId="4">
    <w:abstractNumId w:val="14"/>
  </w:num>
  <w:num w:numId="5">
    <w:abstractNumId w:val="19"/>
  </w:num>
  <w:num w:numId="6">
    <w:abstractNumId w:val="10"/>
  </w:num>
  <w:num w:numId="7">
    <w:abstractNumId w:val="8"/>
  </w:num>
  <w:num w:numId="8">
    <w:abstractNumId w:val="23"/>
  </w:num>
  <w:num w:numId="9">
    <w:abstractNumId w:val="22"/>
  </w:num>
  <w:num w:numId="10">
    <w:abstractNumId w:val="7"/>
  </w:num>
  <w:num w:numId="11">
    <w:abstractNumId w:val="2"/>
  </w:num>
  <w:num w:numId="12">
    <w:abstractNumId w:val="20"/>
  </w:num>
  <w:num w:numId="13">
    <w:abstractNumId w:val="4"/>
  </w:num>
  <w:num w:numId="14">
    <w:abstractNumId w:val="24"/>
  </w:num>
  <w:num w:numId="15">
    <w:abstractNumId w:val="0"/>
  </w:num>
  <w:num w:numId="16">
    <w:abstractNumId w:val="3"/>
  </w:num>
  <w:num w:numId="17">
    <w:abstractNumId w:val="9"/>
  </w:num>
  <w:num w:numId="18">
    <w:abstractNumId w:val="18"/>
  </w:num>
  <w:num w:numId="19">
    <w:abstractNumId w:val="21"/>
  </w:num>
  <w:num w:numId="20">
    <w:abstractNumId w:val="1"/>
  </w:num>
  <w:num w:numId="21">
    <w:abstractNumId w:val="5"/>
  </w:num>
  <w:num w:numId="22">
    <w:abstractNumId w:val="25"/>
  </w:num>
  <w:num w:numId="23">
    <w:abstractNumId w:val="11"/>
  </w:num>
  <w:num w:numId="24">
    <w:abstractNumId w:val="13"/>
  </w:num>
  <w:num w:numId="25">
    <w:abstractNumId w:val="17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322"/>
    <w:rsid w:val="00151AF2"/>
    <w:rsid w:val="002166F1"/>
    <w:rsid w:val="00274B5C"/>
    <w:rsid w:val="00292C01"/>
    <w:rsid w:val="004E685A"/>
    <w:rsid w:val="00584949"/>
    <w:rsid w:val="00597167"/>
    <w:rsid w:val="00785D61"/>
    <w:rsid w:val="00794F50"/>
    <w:rsid w:val="007F5E68"/>
    <w:rsid w:val="008116A1"/>
    <w:rsid w:val="00812464"/>
    <w:rsid w:val="008C7322"/>
    <w:rsid w:val="008C73BF"/>
    <w:rsid w:val="008C7609"/>
    <w:rsid w:val="008E7E42"/>
    <w:rsid w:val="00955E9A"/>
    <w:rsid w:val="009B43E4"/>
    <w:rsid w:val="009C614D"/>
    <w:rsid w:val="00A74079"/>
    <w:rsid w:val="00CC4D21"/>
    <w:rsid w:val="00DF491F"/>
    <w:rsid w:val="00E43D40"/>
    <w:rsid w:val="00EC7E98"/>
    <w:rsid w:val="00F46726"/>
    <w:rsid w:val="00F8746B"/>
    <w:rsid w:val="00FE6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E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E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WORK</cp:lastModifiedBy>
  <cp:revision>3</cp:revision>
  <dcterms:created xsi:type="dcterms:W3CDTF">2020-08-27T15:39:00Z</dcterms:created>
  <dcterms:modified xsi:type="dcterms:W3CDTF">2020-08-27T15:42:00Z</dcterms:modified>
</cp:coreProperties>
</file>